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CCDE" w14:textId="77777777" w:rsidR="009E66DC" w:rsidRPr="00B909DB" w:rsidRDefault="009E66DC" w:rsidP="009E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909DB">
        <w:rPr>
          <w:rFonts w:ascii="Calibri" w:eastAsia="Calibri" w:hAnsi="Calibri" w:cs="Times New Roman"/>
          <w:b/>
          <w:sz w:val="36"/>
          <w:szCs w:val="36"/>
        </w:rPr>
        <w:t xml:space="preserve">Hordaland Sau og Geit                              </w:t>
      </w:r>
      <w:r w:rsidRPr="00B909DB">
        <w:rPr>
          <w:rFonts w:ascii="Calibri" w:eastAsia="Calibri" w:hAnsi="Calibri" w:cs="Times New Roman"/>
          <w:b/>
          <w:noProof/>
          <w:sz w:val="24"/>
          <w:szCs w:val="24"/>
          <w:lang w:eastAsia="nb-NO"/>
        </w:rPr>
        <w:drawing>
          <wp:inline distT="0" distB="0" distL="0" distR="0" wp14:anchorId="6479EDE5" wp14:editId="34A84DFF">
            <wp:extent cx="2066925" cy="7620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4B0D" w14:textId="77777777" w:rsidR="009E66DC" w:rsidRPr="00B909DB" w:rsidRDefault="009E66DC" w:rsidP="009E66D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5F0FE280" w14:textId="77777777" w:rsidR="009E66DC" w:rsidRPr="00B909DB" w:rsidRDefault="009E66DC" w:rsidP="009E66D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7F712BDA" w14:textId="77777777" w:rsidR="009E66DC" w:rsidRPr="00B909DB" w:rsidRDefault="009E66DC" w:rsidP="009E66DC">
      <w:pPr>
        <w:spacing w:after="20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B909DB">
        <w:rPr>
          <w:rFonts w:ascii="Calibri" w:eastAsia="Calibri" w:hAnsi="Calibri" w:cs="Times New Roman"/>
          <w:b/>
          <w:sz w:val="32"/>
          <w:szCs w:val="32"/>
        </w:rPr>
        <w:t xml:space="preserve">Referat </w:t>
      </w:r>
      <w:r w:rsidRPr="009E66DC">
        <w:rPr>
          <w:rFonts w:ascii="Calibri" w:eastAsia="Calibri" w:hAnsi="Calibri" w:cs="Times New Roman"/>
          <w:b/>
          <w:sz w:val="32"/>
          <w:szCs w:val="32"/>
        </w:rPr>
        <w:t xml:space="preserve">styremøte HSG, fredag 22. februar </w:t>
      </w:r>
    </w:p>
    <w:p w14:paraId="33AC44DB" w14:textId="77777777" w:rsidR="009E66DC" w:rsidRPr="00B909DB" w:rsidRDefault="009E66DC" w:rsidP="009E66DC">
      <w:pPr>
        <w:spacing w:after="20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B909DB">
        <w:rPr>
          <w:rFonts w:ascii="Calibri" w:eastAsia="Calibri" w:hAnsi="Calibri" w:cs="Times New Roman"/>
          <w:b/>
          <w:sz w:val="32"/>
          <w:szCs w:val="32"/>
        </w:rPr>
        <w:t>Stad:</w:t>
      </w:r>
      <w:r w:rsidR="00B909DB" w:rsidRPr="00B909DB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B909DB">
        <w:rPr>
          <w:rFonts w:ascii="Calibri" w:eastAsia="Calibri" w:hAnsi="Calibri" w:cs="Times New Roman"/>
          <w:b/>
          <w:sz w:val="32"/>
          <w:szCs w:val="32"/>
        </w:rPr>
        <w:t>P</w:t>
      </w:r>
      <w:r w:rsidRPr="009E66DC">
        <w:rPr>
          <w:rFonts w:ascii="Calibri" w:eastAsia="Calibri" w:hAnsi="Calibri" w:cs="Times New Roman"/>
          <w:b/>
          <w:sz w:val="32"/>
          <w:szCs w:val="32"/>
        </w:rPr>
        <w:t>ark Hotel Voss</w:t>
      </w:r>
    </w:p>
    <w:p w14:paraId="72DA465E" w14:textId="77777777" w:rsidR="00B909DB" w:rsidRPr="009E66DC" w:rsidRDefault="00B909DB" w:rsidP="00B909DB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B909DB">
        <w:rPr>
          <w:rFonts w:ascii="Calibri" w:eastAsia="Calibri" w:hAnsi="Calibri" w:cs="Times New Roman"/>
          <w:b/>
          <w:sz w:val="24"/>
          <w:szCs w:val="24"/>
        </w:rPr>
        <w:t>Desse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743A0">
        <w:rPr>
          <w:rFonts w:ascii="Calibri" w:eastAsia="Calibri" w:hAnsi="Calibri" w:cs="Times New Roman"/>
          <w:b/>
          <w:sz w:val="24"/>
          <w:szCs w:val="24"/>
        </w:rPr>
        <w:t>m</w:t>
      </w:r>
      <w:r>
        <w:rPr>
          <w:rFonts w:ascii="Calibri" w:eastAsia="Calibri" w:hAnsi="Calibri" w:cs="Times New Roman"/>
          <w:b/>
          <w:sz w:val="24"/>
          <w:szCs w:val="24"/>
        </w:rPr>
        <w:t xml:space="preserve">øtte: </w:t>
      </w:r>
      <w:r w:rsidRPr="007743A0">
        <w:rPr>
          <w:rFonts w:ascii="Calibri" w:eastAsia="Calibri" w:hAnsi="Calibri" w:cs="Times New Roman"/>
          <w:sz w:val="24"/>
          <w:szCs w:val="24"/>
        </w:rPr>
        <w:t>Reidar Kallestad, Kjetil Rødland, Arnt Bakke, Oddmund Hildal og 2. vara Kato Hil</w:t>
      </w:r>
      <w:r w:rsidR="007743A0" w:rsidRPr="007743A0">
        <w:rPr>
          <w:rFonts w:ascii="Calibri" w:eastAsia="Calibri" w:hAnsi="Calibri" w:cs="Times New Roman"/>
          <w:sz w:val="24"/>
          <w:szCs w:val="24"/>
        </w:rPr>
        <w:t>l</w:t>
      </w:r>
      <w:r w:rsidRPr="007743A0">
        <w:rPr>
          <w:rFonts w:ascii="Calibri" w:eastAsia="Calibri" w:hAnsi="Calibri" w:cs="Times New Roman"/>
          <w:sz w:val="24"/>
          <w:szCs w:val="24"/>
        </w:rPr>
        <w:t>er</w:t>
      </w:r>
      <w:r w:rsidR="007743A0" w:rsidRPr="007743A0">
        <w:rPr>
          <w:rFonts w:ascii="Calibri" w:eastAsia="Calibri" w:hAnsi="Calibri" w:cs="Times New Roman"/>
          <w:sz w:val="24"/>
          <w:szCs w:val="24"/>
        </w:rPr>
        <w:t>e</w:t>
      </w:r>
      <w:r w:rsidRPr="007743A0">
        <w:rPr>
          <w:rFonts w:ascii="Calibri" w:eastAsia="Calibri" w:hAnsi="Calibri" w:cs="Times New Roman"/>
          <w:sz w:val="24"/>
          <w:szCs w:val="24"/>
        </w:rPr>
        <w:t>n. 1. vara Ola Steinsland og leiar Gjetarhundlaget Ivar Haug møtte til sak</w:t>
      </w:r>
      <w:r w:rsidR="007743A0" w:rsidRPr="007743A0">
        <w:rPr>
          <w:rFonts w:ascii="Calibri" w:eastAsia="Calibri" w:hAnsi="Calibri" w:cs="Times New Roman"/>
          <w:sz w:val="24"/>
          <w:szCs w:val="24"/>
        </w:rPr>
        <w:t xml:space="preserve"> 10/19. </w:t>
      </w:r>
      <w:r w:rsidR="007743A0">
        <w:rPr>
          <w:rFonts w:ascii="Calibri" w:eastAsia="Calibri" w:hAnsi="Calibri" w:cs="Times New Roman"/>
          <w:sz w:val="24"/>
          <w:szCs w:val="24"/>
        </w:rPr>
        <w:t>T</w:t>
      </w:r>
      <w:r w:rsidR="007743A0" w:rsidRPr="007743A0">
        <w:rPr>
          <w:rFonts w:ascii="Calibri" w:eastAsia="Calibri" w:hAnsi="Calibri" w:cs="Times New Roman"/>
          <w:sz w:val="24"/>
          <w:szCs w:val="24"/>
        </w:rPr>
        <w:t>or Arne Sandvik og leiar Avlsutvalet Tore Atle Sørheim hedde meldt forfall.</w:t>
      </w:r>
    </w:p>
    <w:p w14:paraId="3ACA88EC" w14:textId="77777777" w:rsidR="00B909DB" w:rsidRDefault="00B909DB" w:rsidP="00B909DB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6F39A7B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1/19: Godkjenning av innkalling og sakliste.</w:t>
      </w:r>
    </w:p>
    <w:p w14:paraId="4A7A24DE" w14:textId="77777777" w:rsidR="007743A0" w:rsidRPr="009E66DC" w:rsidRDefault="007743A0" w:rsidP="007743A0">
      <w:pPr>
        <w:spacing w:after="200" w:line="276" w:lineRule="auto"/>
        <w:ind w:left="708"/>
        <w:rPr>
          <w:rFonts w:ascii="Calibri" w:eastAsia="Calibri" w:hAnsi="Calibri" w:cs="Times New Roman"/>
          <w:b/>
          <w:sz w:val="24"/>
          <w:szCs w:val="24"/>
        </w:rPr>
      </w:pPr>
      <w:r w:rsidRPr="007743A0">
        <w:rPr>
          <w:rFonts w:ascii="Calibri" w:eastAsia="Calibri" w:hAnsi="Calibri" w:cs="Times New Roman"/>
          <w:b/>
          <w:sz w:val="24"/>
          <w:szCs w:val="24"/>
        </w:rPr>
        <w:t>Vedtak: Godkjent</w:t>
      </w:r>
    </w:p>
    <w:p w14:paraId="4AE53DBA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2/19: Godkjenning av referat frå sist møte.</w:t>
      </w:r>
    </w:p>
    <w:p w14:paraId="577DE3AF" w14:textId="77777777" w:rsidR="007743A0" w:rsidRPr="009E66DC" w:rsidRDefault="007743A0" w:rsidP="007743A0">
      <w:pPr>
        <w:spacing w:after="200" w:line="276" w:lineRule="auto"/>
        <w:ind w:left="708"/>
        <w:rPr>
          <w:rFonts w:ascii="Calibri" w:eastAsia="Calibri" w:hAnsi="Calibri" w:cs="Times New Roman"/>
          <w:b/>
          <w:sz w:val="24"/>
          <w:szCs w:val="24"/>
        </w:rPr>
      </w:pPr>
      <w:r w:rsidRPr="007743A0">
        <w:rPr>
          <w:rFonts w:ascii="Calibri" w:eastAsia="Calibri" w:hAnsi="Calibri" w:cs="Times New Roman"/>
          <w:b/>
          <w:sz w:val="24"/>
          <w:szCs w:val="24"/>
        </w:rPr>
        <w:t>Vedtak: Godkjent</w:t>
      </w:r>
    </w:p>
    <w:p w14:paraId="1394859F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3/19: Orientering frå diverse møte ein har delteke på.</w:t>
      </w:r>
    </w:p>
    <w:p w14:paraId="43D6DE75" w14:textId="77777777" w:rsidR="007743A0" w:rsidRPr="009E66DC" w:rsidRDefault="00616A0E" w:rsidP="007743A0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Orientering</w:t>
      </w:r>
      <w:r w:rsidR="007743A0">
        <w:rPr>
          <w:rFonts w:ascii="Calibri" w:eastAsia="Calibri" w:hAnsi="Calibri" w:cs="Times New Roman"/>
          <w:sz w:val="24"/>
          <w:szCs w:val="24"/>
        </w:rPr>
        <w:t xml:space="preserve"> om diverse møter leiar og styremedlemmer har vert med på: </w:t>
      </w:r>
      <w:r>
        <w:rPr>
          <w:rFonts w:ascii="Calibri" w:eastAsia="Calibri" w:hAnsi="Calibri" w:cs="Times New Roman"/>
          <w:sz w:val="24"/>
          <w:szCs w:val="24"/>
        </w:rPr>
        <w:t>Leiar har vert på møte om rovdyr i Folgefonnområde, fellesmøte me organisasjonar i Hordaland med innspel til jordbruksforhandlingane 2019. Styremedlemmer har deltatt rund om i lokallaga sine årsmøte i Hordaland.</w:t>
      </w:r>
    </w:p>
    <w:p w14:paraId="2521031A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4/19: Innspel til jordbruksforhandlingane.</w:t>
      </w:r>
    </w:p>
    <w:p w14:paraId="7E80B2B1" w14:textId="77777777" w:rsidR="00616A0E" w:rsidRDefault="00616A0E" w:rsidP="00616A0E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Styret diskuterte aktuelle saker til innspel til </w:t>
      </w:r>
      <w:r w:rsidR="00C625CF">
        <w:rPr>
          <w:rFonts w:ascii="Calibri" w:eastAsia="Calibri" w:hAnsi="Calibri" w:cs="Times New Roman"/>
          <w:sz w:val="24"/>
          <w:szCs w:val="24"/>
        </w:rPr>
        <w:t>jordbruksforhandlingane</w:t>
      </w:r>
      <w:r>
        <w:rPr>
          <w:rFonts w:ascii="Calibri" w:eastAsia="Calibri" w:hAnsi="Calibri" w:cs="Times New Roman"/>
          <w:sz w:val="24"/>
          <w:szCs w:val="24"/>
        </w:rPr>
        <w:t xml:space="preserve"> 2019 og legger dette fram for årsmøte i HSG:</w:t>
      </w:r>
    </w:p>
    <w:p w14:paraId="2A541D9F" w14:textId="77777777" w:rsidR="00616A0E" w:rsidRPr="00616A0E" w:rsidRDefault="00616A0E" w:rsidP="00616A0E">
      <w:pPr>
        <w:pStyle w:val="Listeavsnitt"/>
        <w:rPr>
          <w:b/>
          <w:i/>
          <w:sz w:val="24"/>
          <w:szCs w:val="24"/>
          <w:lang w:val="nn-NO"/>
        </w:rPr>
      </w:pPr>
      <w:r w:rsidRPr="00616A0E">
        <w:rPr>
          <w:rFonts w:ascii="Calibri" w:eastAsia="Calibri" w:hAnsi="Calibri" w:cs="Times New Roman"/>
          <w:b/>
          <w:sz w:val="24"/>
          <w:szCs w:val="24"/>
          <w:lang w:val="nn-NO"/>
        </w:rPr>
        <w:t>Ve</w:t>
      </w:r>
      <w:r>
        <w:rPr>
          <w:rFonts w:ascii="Calibri" w:eastAsia="Calibri" w:hAnsi="Calibri" w:cs="Times New Roman"/>
          <w:b/>
          <w:sz w:val="24"/>
          <w:szCs w:val="24"/>
          <w:lang w:val="nn-NO"/>
        </w:rPr>
        <w:t>d</w:t>
      </w:r>
      <w:r w:rsidRPr="00616A0E">
        <w:rPr>
          <w:rFonts w:ascii="Calibri" w:eastAsia="Calibri" w:hAnsi="Calibri" w:cs="Times New Roman"/>
          <w:b/>
          <w:sz w:val="24"/>
          <w:szCs w:val="24"/>
          <w:lang w:val="nn-NO"/>
        </w:rPr>
        <w:t>tak:</w:t>
      </w:r>
    </w:p>
    <w:p w14:paraId="78013732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rFonts w:ascii="Calibri" w:eastAsia="Calibri" w:hAnsi="Calibri" w:cs="Times New Roman"/>
          <w:sz w:val="24"/>
          <w:szCs w:val="24"/>
          <w:lang w:val="nn-NO"/>
        </w:rPr>
        <w:t xml:space="preserve"> </w:t>
      </w:r>
      <w:r w:rsidRPr="00616A0E">
        <w:rPr>
          <w:i/>
          <w:sz w:val="24"/>
          <w:szCs w:val="24"/>
          <w:lang w:val="nn-NO"/>
        </w:rPr>
        <w:t xml:space="preserve">Innføre ny gruppe med inntil 100 </w:t>
      </w:r>
      <w:r w:rsidR="00C625CF" w:rsidRPr="00616A0E">
        <w:rPr>
          <w:i/>
          <w:sz w:val="24"/>
          <w:szCs w:val="24"/>
          <w:lang w:val="nn-NO"/>
        </w:rPr>
        <w:t>vinterfôra</w:t>
      </w:r>
      <w:r w:rsidRPr="00616A0E">
        <w:rPr>
          <w:i/>
          <w:sz w:val="24"/>
          <w:szCs w:val="24"/>
          <w:lang w:val="nn-NO"/>
        </w:rPr>
        <w:t xml:space="preserve"> sauer og auke produksjonstilskotet frå kr. 868.- til kr. 1.068.- Frå 101 og oppover som før kr. 194.-</w:t>
      </w:r>
    </w:p>
    <w:p w14:paraId="61AF8295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Beitetilskot småfe frå kr. 40.- til kr. 60.-</w:t>
      </w:r>
    </w:p>
    <w:p w14:paraId="25316D11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Utmarkstilskotsmåfe opp frå kr. 195.- til kr. 220.-</w:t>
      </w:r>
    </w:p>
    <w:p w14:paraId="7431DDF8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Kje slakt: vektkrav frå 5,0 kg og oppover (kr.300.-)</w:t>
      </w:r>
    </w:p>
    <w:p w14:paraId="381D6729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Avløyser tilskot opp frå kr. 432.- pr. småfe til kr. 500.-. Totalt sum kr. 87.500.-.</w:t>
      </w:r>
    </w:p>
    <w:p w14:paraId="5B0B514E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Tilskot ull opp alle klasser frå kr. 40.- pr. kg til kr. 50.- pr. kg , unntatt kl. C2S, G, H2, H3 og V.</w:t>
      </w:r>
    </w:p>
    <w:p w14:paraId="5C3B0D21" w14:textId="77777777" w:rsidR="00616A0E" w:rsidRPr="00616A0E" w:rsidRDefault="00C625CF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lastRenderedPageBreak/>
        <w:t>Inovasjons støtte</w:t>
      </w:r>
      <w:r w:rsidR="00616A0E" w:rsidRPr="00616A0E">
        <w:rPr>
          <w:i/>
          <w:sz w:val="24"/>
          <w:szCs w:val="24"/>
          <w:lang w:val="nn-NO"/>
        </w:rPr>
        <w:t xml:space="preserve"> til unge bønder knyta til vedlikehald og modernisering.</w:t>
      </w:r>
    </w:p>
    <w:p w14:paraId="60738520" w14:textId="77777777" w:rsidR="00616A0E" w:rsidRPr="00616A0E" w:rsidRDefault="00616A0E" w:rsidP="00616A0E">
      <w:pPr>
        <w:pStyle w:val="Listeavsnitt"/>
        <w:numPr>
          <w:ilvl w:val="0"/>
          <w:numId w:val="1"/>
        </w:numPr>
        <w:rPr>
          <w:b/>
          <w:i/>
          <w:sz w:val="24"/>
          <w:szCs w:val="24"/>
          <w:lang w:val="nn-NO"/>
        </w:rPr>
      </w:pPr>
      <w:r w:rsidRPr="00616A0E">
        <w:rPr>
          <w:i/>
          <w:sz w:val="24"/>
          <w:szCs w:val="24"/>
          <w:lang w:val="nn-NO"/>
        </w:rPr>
        <w:t>Auke pris pr. kg lammekjøtt med kr. 2.-</w:t>
      </w:r>
    </w:p>
    <w:p w14:paraId="4AC70A2B" w14:textId="77777777" w:rsidR="00616A0E" w:rsidRPr="009E66DC" w:rsidRDefault="00616A0E" w:rsidP="00616A0E">
      <w:pPr>
        <w:spacing w:after="200" w:line="276" w:lineRule="auto"/>
        <w:ind w:left="708"/>
        <w:rPr>
          <w:rFonts w:ascii="Calibri" w:eastAsia="Calibri" w:hAnsi="Calibri" w:cs="Times New Roman"/>
          <w:i/>
          <w:sz w:val="24"/>
          <w:szCs w:val="24"/>
        </w:rPr>
      </w:pPr>
    </w:p>
    <w:p w14:paraId="50DE02E4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5/19: Arbeidsplan for HSG 2019.</w:t>
      </w:r>
    </w:p>
    <w:p w14:paraId="7021B48D" w14:textId="77777777" w:rsidR="00616A0E" w:rsidRPr="009E66DC" w:rsidRDefault="00544023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4023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Styret gjekk arbeidsplanen for 2019 og legger den fram for årsmøte.</w:t>
      </w:r>
    </w:p>
    <w:p w14:paraId="58186940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6/19: Budsjett for HSG 2019.</w:t>
      </w:r>
    </w:p>
    <w:p w14:paraId="3B8AA8F9" w14:textId="0CFB5EA3" w:rsidR="00544023" w:rsidRPr="009E66DC" w:rsidRDefault="002222B9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22B9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Styret gjekk gjennom budsjett for 2019 med eit underskot på kr. 54.000,-.</w:t>
      </w:r>
    </w:p>
    <w:p w14:paraId="51812170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7/19: Sak frå Radøy sau og geit til årsmøtet i NSG.</w:t>
      </w:r>
    </w:p>
    <w:p w14:paraId="61EC9C61" w14:textId="77777777" w:rsidR="002222B9" w:rsidRPr="009E66DC" w:rsidRDefault="002222B9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2222B9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Styret diskuterte denne saka og konkluderte med brev frå NSG svara på spørsmål i saka som Radøy Sau og Geit tek opp. (Vedlegg: brev NSG)</w:t>
      </w:r>
    </w:p>
    <w:p w14:paraId="4D381525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8/19: Evaluering av medlemsvervinga i HSG og evt</w:t>
      </w:r>
      <w:r w:rsidR="00B909DB">
        <w:rPr>
          <w:rFonts w:ascii="Calibri" w:eastAsia="Calibri" w:hAnsi="Calibri" w:cs="Times New Roman"/>
          <w:sz w:val="24"/>
          <w:szCs w:val="24"/>
        </w:rPr>
        <w:t>ull</w:t>
      </w:r>
      <w:r w:rsidRPr="009E66DC">
        <w:rPr>
          <w:rFonts w:ascii="Calibri" w:eastAsia="Calibri" w:hAnsi="Calibri" w:cs="Times New Roman"/>
          <w:sz w:val="24"/>
          <w:szCs w:val="24"/>
        </w:rPr>
        <w:t xml:space="preserve"> </w:t>
      </w:r>
      <w:r w:rsidR="00B909DB">
        <w:rPr>
          <w:rFonts w:ascii="Calibri" w:eastAsia="Calibri" w:hAnsi="Calibri" w:cs="Times New Roman"/>
          <w:sz w:val="24"/>
          <w:szCs w:val="24"/>
        </w:rPr>
        <w:t>vidareføring</w:t>
      </w:r>
      <w:r w:rsidRPr="009E66DC">
        <w:rPr>
          <w:rFonts w:ascii="Calibri" w:eastAsia="Calibri" w:hAnsi="Calibri" w:cs="Times New Roman"/>
          <w:sz w:val="24"/>
          <w:szCs w:val="24"/>
        </w:rPr>
        <w:t xml:space="preserve"> av denne.</w:t>
      </w:r>
    </w:p>
    <w:p w14:paraId="7B901975" w14:textId="357FB675" w:rsidR="002222B9" w:rsidRPr="009E66DC" w:rsidRDefault="002222B9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625CF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Styret har hatt ei grundig gjen</w:t>
      </w:r>
      <w:r w:rsidR="0078607B">
        <w:rPr>
          <w:rFonts w:ascii="Calibri" w:eastAsia="Calibri" w:hAnsi="Calibri" w:cs="Times New Roman"/>
          <w:sz w:val="24"/>
          <w:szCs w:val="24"/>
        </w:rPr>
        <w:t>nomgang av ordninga. Styret er</w:t>
      </w:r>
      <w:r>
        <w:rPr>
          <w:rFonts w:ascii="Calibri" w:eastAsia="Calibri" w:hAnsi="Calibri" w:cs="Times New Roman"/>
          <w:sz w:val="24"/>
          <w:szCs w:val="24"/>
        </w:rPr>
        <w:t xml:space="preserve"> kom</w:t>
      </w:r>
      <w:r w:rsidR="0078607B">
        <w:rPr>
          <w:rFonts w:ascii="Calibri" w:eastAsia="Calibri" w:hAnsi="Calibri" w:cs="Times New Roman"/>
          <w:sz w:val="24"/>
          <w:szCs w:val="24"/>
        </w:rPr>
        <w:t>et</w:t>
      </w:r>
      <w:r>
        <w:rPr>
          <w:rFonts w:ascii="Calibri" w:eastAsia="Calibri" w:hAnsi="Calibri" w:cs="Times New Roman"/>
          <w:sz w:val="24"/>
          <w:szCs w:val="24"/>
        </w:rPr>
        <w:t xml:space="preserve"> fram</w:t>
      </w:r>
      <w:r w:rsidR="0078607B">
        <w:rPr>
          <w:rFonts w:ascii="Calibri" w:eastAsia="Calibri" w:hAnsi="Calibri" w:cs="Times New Roman"/>
          <w:sz w:val="24"/>
          <w:szCs w:val="24"/>
        </w:rPr>
        <w:t xml:space="preserve"> til</w:t>
      </w:r>
      <w:r>
        <w:rPr>
          <w:rFonts w:ascii="Calibri" w:eastAsia="Calibri" w:hAnsi="Calibri" w:cs="Times New Roman"/>
          <w:sz w:val="24"/>
          <w:szCs w:val="24"/>
        </w:rPr>
        <w:t xml:space="preserve"> at det er for få</w:t>
      </w:r>
      <w:r w:rsidR="0078607B">
        <w:rPr>
          <w:rFonts w:ascii="Calibri" w:eastAsia="Calibri" w:hAnsi="Calibri" w:cs="Times New Roman"/>
          <w:sz w:val="24"/>
          <w:szCs w:val="24"/>
        </w:rPr>
        <w:t xml:space="preserve"> av</w:t>
      </w:r>
      <w:r>
        <w:rPr>
          <w:rFonts w:ascii="Calibri" w:eastAsia="Calibri" w:hAnsi="Calibri" w:cs="Times New Roman"/>
          <w:sz w:val="24"/>
          <w:szCs w:val="24"/>
        </w:rPr>
        <w:t xml:space="preserve"> nye medlemmer som blir med vidare og dette medfører ein stor kostnad for HS</w:t>
      </w:r>
      <w:r w:rsidR="00403E46">
        <w:rPr>
          <w:rFonts w:ascii="Calibri" w:eastAsia="Calibri" w:hAnsi="Calibri" w:cs="Times New Roman"/>
          <w:sz w:val="24"/>
          <w:szCs w:val="24"/>
        </w:rPr>
        <w:t>G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C625CF">
        <w:rPr>
          <w:rFonts w:ascii="Calibri" w:eastAsia="Calibri" w:hAnsi="Calibri" w:cs="Times New Roman"/>
          <w:sz w:val="24"/>
          <w:szCs w:val="24"/>
        </w:rPr>
        <w:t xml:space="preserve"> Difor legger styret fram forslag for </w:t>
      </w:r>
      <w:r w:rsidR="00403E46">
        <w:rPr>
          <w:rFonts w:ascii="Calibri" w:eastAsia="Calibri" w:hAnsi="Calibri" w:cs="Times New Roman"/>
          <w:sz w:val="24"/>
          <w:szCs w:val="24"/>
        </w:rPr>
        <w:t>Å</w:t>
      </w:r>
      <w:r w:rsidR="00C625CF">
        <w:rPr>
          <w:rFonts w:ascii="Calibri" w:eastAsia="Calibri" w:hAnsi="Calibri" w:cs="Times New Roman"/>
          <w:sz w:val="24"/>
          <w:szCs w:val="24"/>
        </w:rPr>
        <w:t xml:space="preserve">rsmøte </w:t>
      </w:r>
      <w:r w:rsidR="0078607B">
        <w:rPr>
          <w:rFonts w:ascii="Calibri" w:eastAsia="Calibri" w:hAnsi="Calibri" w:cs="Times New Roman"/>
          <w:sz w:val="24"/>
          <w:szCs w:val="24"/>
        </w:rPr>
        <w:t xml:space="preserve">om </w:t>
      </w:r>
      <w:bookmarkStart w:id="0" w:name="_GoBack"/>
      <w:bookmarkEnd w:id="0"/>
      <w:r w:rsidR="00C625CF">
        <w:rPr>
          <w:rFonts w:ascii="Calibri" w:eastAsia="Calibri" w:hAnsi="Calibri" w:cs="Times New Roman"/>
          <w:sz w:val="24"/>
          <w:szCs w:val="24"/>
        </w:rPr>
        <w:t>at ordninga ikkje skal vidareførast i 2019. Det blir og berre utbetalt vervepremie</w:t>
      </w:r>
      <w:r w:rsidR="007C4BFB">
        <w:rPr>
          <w:rFonts w:ascii="Calibri" w:eastAsia="Calibri" w:hAnsi="Calibri" w:cs="Times New Roman"/>
          <w:sz w:val="24"/>
          <w:szCs w:val="24"/>
        </w:rPr>
        <w:t xml:space="preserve"> (kr. 500.-)</w:t>
      </w:r>
      <w:r w:rsidR="00C625CF">
        <w:rPr>
          <w:rFonts w:ascii="Calibri" w:eastAsia="Calibri" w:hAnsi="Calibri" w:cs="Times New Roman"/>
          <w:sz w:val="24"/>
          <w:szCs w:val="24"/>
        </w:rPr>
        <w:t xml:space="preserve"> for nye medlemmer </w:t>
      </w:r>
      <w:r w:rsidR="007C4BFB">
        <w:rPr>
          <w:rFonts w:ascii="Calibri" w:eastAsia="Calibri" w:hAnsi="Calibri" w:cs="Times New Roman"/>
          <w:sz w:val="24"/>
          <w:szCs w:val="24"/>
        </w:rPr>
        <w:t>i 2018 som har betalt kontingent for 2019 innan 20. mars.</w:t>
      </w:r>
      <w:r>
        <w:rPr>
          <w:rFonts w:ascii="Calibri" w:eastAsia="Calibri" w:hAnsi="Calibri" w:cs="Times New Roman"/>
          <w:sz w:val="24"/>
          <w:szCs w:val="24"/>
        </w:rPr>
        <w:t xml:space="preserve"> (Sjå </w:t>
      </w:r>
      <w:r w:rsidR="00C625CF">
        <w:rPr>
          <w:rFonts w:ascii="Calibri" w:eastAsia="Calibri" w:hAnsi="Calibri" w:cs="Times New Roman"/>
          <w:sz w:val="24"/>
          <w:szCs w:val="24"/>
        </w:rPr>
        <w:t>innstilling til årsmøte)</w:t>
      </w:r>
    </w:p>
    <w:p w14:paraId="622DA8B8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9/19: Invitasjon til årsmøtet i Sogn og Fjordane sau og geit 1.-2. mars.</w:t>
      </w:r>
    </w:p>
    <w:p w14:paraId="0CAE8791" w14:textId="77777777" w:rsidR="00C625CF" w:rsidRPr="009E66DC" w:rsidRDefault="00C625CF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625CF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HSG takkar for invitasjonen, men det er diverre ingen i styret som har anledning og delta.</w:t>
      </w:r>
    </w:p>
    <w:p w14:paraId="1E938EA9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10/19: Invitasjon til årsmøtet i Hordaland Bondelag 14.-15. mars.</w:t>
      </w:r>
    </w:p>
    <w:p w14:paraId="1DD499BA" w14:textId="77777777" w:rsidR="00C625CF" w:rsidRPr="009E66DC" w:rsidRDefault="00C625CF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625CF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Årsmøte i HB er delvis samtidig som Landsmøte i NSG. Reider mø</w:t>
      </w:r>
      <w:r w:rsidR="00403E46">
        <w:rPr>
          <w:rFonts w:ascii="Calibri" w:eastAsia="Calibri" w:hAnsi="Calibri" w:cs="Times New Roman"/>
          <w:sz w:val="24"/>
          <w:szCs w:val="24"/>
        </w:rPr>
        <w:t>ter siste dagen av Årsmøte i HB.</w:t>
      </w:r>
    </w:p>
    <w:p w14:paraId="001A2E1F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11/19: Gjennomføring av årsmøtet i HSG (Kven gjer kva)</w:t>
      </w:r>
    </w:p>
    <w:p w14:paraId="0767FB8F" w14:textId="77777777" w:rsidR="00C625CF" w:rsidRPr="009E66DC" w:rsidRDefault="00C625CF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C625CF">
        <w:rPr>
          <w:rFonts w:ascii="Calibri" w:eastAsia="Calibri" w:hAnsi="Calibri" w:cs="Times New Roman"/>
          <w:b/>
          <w:sz w:val="24"/>
          <w:szCs w:val="24"/>
        </w:rPr>
        <w:t>Vedtak:</w:t>
      </w:r>
      <w:r>
        <w:rPr>
          <w:rFonts w:ascii="Calibri" w:eastAsia="Calibri" w:hAnsi="Calibri" w:cs="Times New Roman"/>
          <w:sz w:val="24"/>
          <w:szCs w:val="24"/>
        </w:rPr>
        <w:t xml:space="preserve"> Gjennomgang av Årsmøte og fordeling av </w:t>
      </w:r>
      <w:r w:rsidR="007C4BFB">
        <w:rPr>
          <w:rFonts w:ascii="Calibri" w:eastAsia="Calibri" w:hAnsi="Calibri" w:cs="Times New Roman"/>
          <w:sz w:val="24"/>
          <w:szCs w:val="24"/>
        </w:rPr>
        <w:t>arbeidsoppgåver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B2A5B71" w14:textId="77777777" w:rsidR="009E66DC" w:rsidRDefault="009E66DC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E66DC">
        <w:rPr>
          <w:rFonts w:ascii="Calibri" w:eastAsia="Calibri" w:hAnsi="Calibri" w:cs="Times New Roman"/>
          <w:sz w:val="24"/>
          <w:szCs w:val="24"/>
        </w:rPr>
        <w:t>Sak 12/19: Ymse.</w:t>
      </w:r>
    </w:p>
    <w:p w14:paraId="6302D2A2" w14:textId="77777777" w:rsidR="00403E46" w:rsidRDefault="00403E46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Ingen saker.</w:t>
      </w:r>
    </w:p>
    <w:p w14:paraId="7E57848A" w14:textId="77777777" w:rsidR="00403E46" w:rsidRDefault="00403E46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Karluf Håkull</w:t>
      </w:r>
    </w:p>
    <w:p w14:paraId="7E848D5A" w14:textId="77777777" w:rsidR="00403E46" w:rsidRPr="009E66DC" w:rsidRDefault="00403E46" w:rsidP="009E66D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Sek.</w:t>
      </w:r>
    </w:p>
    <w:p w14:paraId="3E2FB333" w14:textId="77777777" w:rsidR="00394445" w:rsidRPr="00B909DB" w:rsidRDefault="00394445"/>
    <w:sectPr w:rsidR="00394445" w:rsidRPr="00B9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6520"/>
    <w:multiLevelType w:val="hybridMultilevel"/>
    <w:tmpl w:val="4BCC3398"/>
    <w:lvl w:ilvl="0" w:tplc="743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DC"/>
    <w:rsid w:val="002222B9"/>
    <w:rsid w:val="00394445"/>
    <w:rsid w:val="00403E46"/>
    <w:rsid w:val="00544023"/>
    <w:rsid w:val="00616A0E"/>
    <w:rsid w:val="007743A0"/>
    <w:rsid w:val="0078607B"/>
    <w:rsid w:val="007908B9"/>
    <w:rsid w:val="0079392E"/>
    <w:rsid w:val="007C4BFB"/>
    <w:rsid w:val="009E66DC"/>
    <w:rsid w:val="00B909DB"/>
    <w:rsid w:val="00C625CF"/>
    <w:rsid w:val="00C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E29E"/>
  <w15:chartTrackingRefBased/>
  <w15:docId w15:val="{C8D65691-E312-4DD7-8229-AB1F142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6A0E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2 xmlns="8be042c4-7081-448e-8fe1-53e62ff8a73e">Region Vest</Nivå_x0020_2>
    <Bibliotek xmlns="8be042c4-7081-448e-8fe1-53e62ff8a73e">Medlem åpen</Bibliotek>
    <Nivå_x0020_1 xmlns="8be042c4-7081-448e-8fe1-53e62ff8a73e">Småfe</Nivå_x0020_1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Nivå_x0020_4 xmlns="8be042c4-7081-448e-8fe1-53e62ff8a73e">HSG 2019</Nivå_x0020_4>
    <TaxCatchAll xmlns="8be042c4-7081-448e-8fe1-53e62ff8a73e"/>
    <Nivå_x0020_3 xmlns="8be042c4-7081-448e-8fe1-53e62ff8a73e">Sau og Geit - Hordaland</Nivå_x0020_3>
    <_dlc_DocId xmlns="8be042c4-7081-448e-8fe1-53e62ff8a73e">VWNCEYZFX26D-2-795685</_dlc_DocId>
    <_dlc_DocIdUrl xmlns="8be042c4-7081-448e-8fe1-53e62ff8a73e">
      <Url>https://portal.nortura.no/fagomrade/medlem/_layouts/15/DocIdRedir.aspx?ID=VWNCEYZFX26D-2-795685</Url>
      <Description>VWNCEYZFX26D-2-795685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223DC-AEA7-46C6-AD64-F33208E7A41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350E2B8-7AD1-48ED-A057-E96E3B773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6F6D8-C9DE-4502-8494-54B7F7965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EC913E-6E6E-461B-9593-56CEE7800F08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DE222B5-598C-494E-81D4-D59733555B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22. feb. 19.docx</dc:title>
  <dc:subject/>
  <dc:creator>Karluf Håkull</dc:creator>
  <cp:keywords/>
  <dc:description/>
  <cp:lastModifiedBy>Karluf Håkull</cp:lastModifiedBy>
  <cp:revision>2</cp:revision>
  <dcterms:created xsi:type="dcterms:W3CDTF">2019-02-25T08:34:00Z</dcterms:created>
  <dcterms:modified xsi:type="dcterms:W3CDTF">2019-02-25T18:46:00Z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TaxKeyword">
    <vt:lpwstr/>
  </property>
  <property fmtid="{D5CDD505-2E9C-101B-9397-08002B2CF9AE}" pid="4" name="_dlc_DocIdItemGuid">
    <vt:lpwstr>542df381-d5fe-4bfe-9c9a-5594b997c291</vt:lpwstr>
  </property>
</Properties>
</file>